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258C1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  <w:sz w:val="28"/>
          <w:szCs w:val="28"/>
        </w:rPr>
      </w:pPr>
      <w:r w:rsidRPr="00791901">
        <w:rPr>
          <w:rStyle w:val="Strong"/>
          <w:rFonts w:ascii="Arial" w:hAnsi="Arial" w:cs="Arial"/>
          <w:color w:val="000000"/>
          <w:sz w:val="28"/>
          <w:szCs w:val="28"/>
        </w:rPr>
        <w:t>C07 ‘RE-LIVE!’ EXEMPLARS </w:t>
      </w:r>
      <w:r w:rsidRPr="00791901">
        <w:rPr>
          <w:rStyle w:val="apple-converted-space"/>
          <w:rFonts w:ascii="Arial" w:hAnsi="Arial" w:cs="Arial"/>
          <w:b/>
          <w:bCs/>
          <w:color w:val="000000"/>
          <w:sz w:val="28"/>
          <w:szCs w:val="28"/>
        </w:rPr>
        <w:t> </w:t>
      </w:r>
    </w:p>
    <w:p w14:paraId="1FB3C646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Style w:val="Strong"/>
          <w:rFonts w:ascii="Arial" w:hAnsi="Arial" w:cs="Arial"/>
          <w:color w:val="000000"/>
        </w:rPr>
        <w:t>Introduction</w:t>
      </w:r>
    </w:p>
    <w:p w14:paraId="4ECA1D1B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Fonts w:ascii="Arial" w:hAnsi="Arial" w:cs="Arial"/>
          <w:color w:val="000000"/>
        </w:rPr>
        <w:t>‘RE-Live!’ is a project to produce a series of eight mini-units of learning (two for each key stage) for RE, that make use of examples from the contemporary world.</w:t>
      </w:r>
    </w:p>
    <w:p w14:paraId="3ACB7F0F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Fonts w:ascii="Arial" w:hAnsi="Arial" w:cs="Arial"/>
          <w:color w:val="000000"/>
        </w:rPr>
        <w:t>Viewing such experiences and events through the lens of ‘Big Ideas’ provides a means for deep learning and progression in the subject. This ensures that religion and belief is the focus of the learning.</w:t>
      </w:r>
    </w:p>
    <w:p w14:paraId="2BD62BA8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Fonts w:ascii="Arial" w:hAnsi="Arial" w:cs="Arial"/>
          <w:color w:val="000000"/>
        </w:rPr>
        <w:t>The lesson plans come with opportunities for assessment of learning, making use of the strategies developed by the Learn Teach Lead RE (LTLRE) group of teachers in the South-West and described in ‘</w:t>
      </w:r>
      <w:hyperlink r:id="rId7" w:tgtFrame="_blank" w:history="1">
        <w:r w:rsidRPr="00791901">
          <w:rPr>
            <w:rStyle w:val="Hyperlink"/>
            <w:rFonts w:ascii="Arial" w:hAnsi="Arial" w:cs="Arial"/>
          </w:rPr>
          <w:t>Big Ideas for Religious Education</w:t>
        </w:r>
      </w:hyperlink>
      <w:r w:rsidRPr="00791901">
        <w:rPr>
          <w:rFonts w:ascii="Arial" w:hAnsi="Arial" w:cs="Arial"/>
          <w:color w:val="000000"/>
        </w:rPr>
        <w:t>’ (Wintersgill, B. 2017. University of Exeter).</w:t>
      </w:r>
    </w:p>
    <w:p w14:paraId="52559144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Fonts w:ascii="Arial" w:hAnsi="Arial" w:cs="Arial"/>
          <w:color w:val="000000"/>
        </w:rPr>
        <w:t>The new RE-Live! exemplars here are designed to promote pupils’:</w:t>
      </w:r>
    </w:p>
    <w:p w14:paraId="37B2B140" w14:textId="77777777" w:rsidR="00750EDD" w:rsidRPr="00791901" w:rsidRDefault="00750EDD" w:rsidP="00791901">
      <w:pPr>
        <w:pStyle w:val="ListParagraph"/>
        <w:numPr>
          <w:ilvl w:val="0"/>
          <w:numId w:val="2"/>
        </w:numPr>
        <w:contextualSpacing w:val="0"/>
        <w:rPr>
          <w:rFonts w:cs="Arial"/>
          <w:color w:val="000000"/>
          <w:sz w:val="24"/>
          <w:szCs w:val="24"/>
        </w:rPr>
      </w:pPr>
      <w:r w:rsidRPr="00791901">
        <w:rPr>
          <w:rFonts w:cs="Arial"/>
          <w:color w:val="000000"/>
          <w:sz w:val="24"/>
          <w:szCs w:val="24"/>
        </w:rPr>
        <w:t>interest in how religion and belief features in the world today;</w:t>
      </w:r>
    </w:p>
    <w:p w14:paraId="5D46AC08" w14:textId="77777777" w:rsidR="00750EDD" w:rsidRPr="00791901" w:rsidRDefault="00750EDD" w:rsidP="00791901">
      <w:pPr>
        <w:pStyle w:val="ListParagraph"/>
        <w:numPr>
          <w:ilvl w:val="0"/>
          <w:numId w:val="2"/>
        </w:numPr>
        <w:contextualSpacing w:val="0"/>
        <w:rPr>
          <w:rFonts w:cs="Arial"/>
          <w:color w:val="000000"/>
          <w:sz w:val="24"/>
          <w:szCs w:val="24"/>
        </w:rPr>
      </w:pPr>
      <w:r w:rsidRPr="00791901">
        <w:rPr>
          <w:rFonts w:cs="Arial"/>
          <w:color w:val="000000"/>
          <w:sz w:val="24"/>
          <w:szCs w:val="24"/>
        </w:rPr>
        <w:t>knowledge and understanding of the diversity of religion and belief even in apparently ‘mono-cultural’ settings;</w:t>
      </w:r>
    </w:p>
    <w:p w14:paraId="7B428931" w14:textId="77777777" w:rsidR="00750EDD" w:rsidRPr="00791901" w:rsidRDefault="00750EDD" w:rsidP="00791901">
      <w:pPr>
        <w:pStyle w:val="ListParagraph"/>
        <w:numPr>
          <w:ilvl w:val="0"/>
          <w:numId w:val="2"/>
        </w:numPr>
        <w:contextualSpacing w:val="0"/>
        <w:rPr>
          <w:rFonts w:cs="Arial"/>
          <w:color w:val="000000"/>
          <w:sz w:val="24"/>
          <w:szCs w:val="24"/>
        </w:rPr>
      </w:pPr>
      <w:r w:rsidRPr="00791901">
        <w:rPr>
          <w:rFonts w:cs="Arial"/>
          <w:color w:val="000000"/>
          <w:sz w:val="24"/>
          <w:szCs w:val="24"/>
        </w:rPr>
        <w:t>deeper understanding of people from different groups.</w:t>
      </w:r>
    </w:p>
    <w:p w14:paraId="42961848" w14:textId="77777777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Style w:val="Emphasis"/>
          <w:rFonts w:ascii="Arial" w:hAnsi="Arial" w:cs="Arial"/>
          <w:b/>
          <w:bCs/>
          <w:color w:val="000000"/>
        </w:rPr>
        <w:t>Note: Not all units yet have RE-Live! exemplars.</w:t>
      </w:r>
    </w:p>
    <w:p w14:paraId="1086C662" w14:textId="77777777" w:rsidR="00C941D1" w:rsidRPr="00791901" w:rsidRDefault="00C941D1" w:rsidP="00791901">
      <w:pPr>
        <w:pStyle w:val="NormalWeb"/>
        <w:spacing w:before="60" w:beforeAutospacing="0" w:after="60" w:afterAutospacing="0"/>
        <w:rPr>
          <w:rStyle w:val="Strong"/>
          <w:rFonts w:ascii="Arial" w:hAnsi="Arial" w:cs="Arial"/>
          <w:color w:val="000000"/>
        </w:rPr>
      </w:pPr>
    </w:p>
    <w:p w14:paraId="132E6930" w14:textId="6753AFA9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Style w:val="Strong"/>
          <w:rFonts w:ascii="Arial" w:hAnsi="Arial" w:cs="Arial"/>
          <w:color w:val="000000"/>
        </w:rPr>
        <w:t>Reception and Key Stage 1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7205"/>
        <w:gridCol w:w="850"/>
      </w:tblGrid>
      <w:tr w:rsidR="00750EDD" w:rsidRPr="00791901" w14:paraId="6627F3B1" w14:textId="77777777" w:rsidTr="00E33AB3">
        <w:trPr>
          <w:tblCellSpacing w:w="15" w:type="dxa"/>
        </w:trPr>
        <w:tc>
          <w:tcPr>
            <w:tcW w:w="400" w:type="dxa"/>
            <w:vAlign w:val="center"/>
            <w:hideMark/>
          </w:tcPr>
          <w:p w14:paraId="7686008B" w14:textId="77777777" w:rsidR="00750EDD" w:rsidRPr="00791901" w:rsidRDefault="00750EDD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Style w:val="Strong"/>
                <w:rFonts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175" w:type="dxa"/>
            <w:vAlign w:val="center"/>
            <w:hideMark/>
          </w:tcPr>
          <w:p w14:paraId="0DCFD7D9" w14:textId="77777777" w:rsidR="00750EDD" w:rsidRPr="00791901" w:rsidRDefault="00750EDD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Style w:val="Strong"/>
                <w:rFonts w:cs="Arial"/>
                <w:color w:val="000000"/>
                <w:sz w:val="24"/>
                <w:szCs w:val="24"/>
              </w:rPr>
              <w:t>Study Unit Question</w:t>
            </w:r>
          </w:p>
        </w:tc>
        <w:tc>
          <w:tcPr>
            <w:tcW w:w="805" w:type="dxa"/>
            <w:vAlign w:val="center"/>
            <w:hideMark/>
          </w:tcPr>
          <w:p w14:paraId="79986357" w14:textId="77777777" w:rsidR="00750EDD" w:rsidRPr="00791901" w:rsidRDefault="00750EDD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791901">
              <w:rPr>
                <w:rStyle w:val="Strong"/>
                <w:rFonts w:cs="Arial"/>
                <w:color w:val="000000"/>
                <w:sz w:val="24"/>
                <w:szCs w:val="24"/>
              </w:rPr>
              <w:t>AoE</w:t>
            </w:r>
            <w:proofErr w:type="spellEnd"/>
          </w:p>
        </w:tc>
      </w:tr>
      <w:tr w:rsidR="00750EDD" w:rsidRPr="00791901" w14:paraId="00BD0720" w14:textId="77777777" w:rsidTr="00E33AB3">
        <w:trPr>
          <w:tblCellSpacing w:w="15" w:type="dxa"/>
        </w:trPr>
        <w:tc>
          <w:tcPr>
            <w:tcW w:w="400" w:type="dxa"/>
            <w:vAlign w:val="center"/>
            <w:hideMark/>
          </w:tcPr>
          <w:p w14:paraId="25BCCD81" w14:textId="77777777" w:rsidR="00750EDD" w:rsidRPr="00791901" w:rsidRDefault="00750EDD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5" w:type="dxa"/>
            <w:vAlign w:val="center"/>
            <w:hideMark/>
          </w:tcPr>
          <w:p w14:paraId="57249F89" w14:textId="1D0F0909" w:rsidR="00750EDD" w:rsidRPr="00791901" w:rsidRDefault="00C94FB9" w:rsidP="00791901">
            <w:pPr>
              <w:rPr>
                <w:rFonts w:cs="Arial"/>
                <w:color w:val="000000"/>
                <w:sz w:val="24"/>
                <w:szCs w:val="24"/>
              </w:rPr>
            </w:pPr>
            <w:hyperlink r:id="rId8" w:history="1">
              <w:r w:rsidR="00200DA2">
                <w:rPr>
                  <w:rStyle w:val="Hyperlink"/>
                  <w:rFonts w:cs="Arial"/>
                  <w:sz w:val="24"/>
                  <w:szCs w:val="24"/>
                </w:rPr>
                <w:t>Who are we?</w:t>
              </w:r>
            </w:hyperlink>
            <w:r w:rsidR="00200DA2">
              <w:rPr>
                <w:rFonts w:cs="Arial"/>
                <w:color w:val="000000"/>
                <w:sz w:val="24"/>
                <w:szCs w:val="24"/>
              </w:rPr>
              <w:t xml:space="preserve"> – Part 1 for Early Years</w:t>
            </w:r>
          </w:p>
        </w:tc>
        <w:tc>
          <w:tcPr>
            <w:tcW w:w="805" w:type="dxa"/>
            <w:vAlign w:val="center"/>
            <w:hideMark/>
          </w:tcPr>
          <w:p w14:paraId="33092429" w14:textId="77777777" w:rsidR="00750EDD" w:rsidRPr="00791901" w:rsidRDefault="00750EDD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A&amp;D</w:t>
            </w:r>
          </w:p>
        </w:tc>
      </w:tr>
      <w:tr w:rsidR="00200DA2" w:rsidRPr="00791901" w14:paraId="7A1A9186" w14:textId="77777777" w:rsidTr="00E33AB3">
        <w:trPr>
          <w:tblCellSpacing w:w="15" w:type="dxa"/>
        </w:trPr>
        <w:tc>
          <w:tcPr>
            <w:tcW w:w="400" w:type="dxa"/>
            <w:vAlign w:val="center"/>
          </w:tcPr>
          <w:p w14:paraId="46C50948" w14:textId="0BB49A06" w:rsidR="00200DA2" w:rsidRPr="00791901" w:rsidRDefault="00200DA2" w:rsidP="00791901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175" w:type="dxa"/>
            <w:vAlign w:val="center"/>
          </w:tcPr>
          <w:p w14:paraId="1001ED7F" w14:textId="6916CFFE" w:rsidR="00200DA2" w:rsidRPr="00791901" w:rsidRDefault="00C94FB9" w:rsidP="00791901">
            <w:pPr>
              <w:rPr>
                <w:rFonts w:cs="Arial"/>
                <w:color w:val="000000"/>
                <w:sz w:val="24"/>
                <w:szCs w:val="24"/>
                <w:highlight w:val="yellow"/>
              </w:rPr>
            </w:pPr>
            <w:hyperlink r:id="rId9" w:history="1">
              <w:r w:rsidR="00200DA2">
                <w:rPr>
                  <w:rStyle w:val="Hyperlink"/>
                  <w:rFonts w:cs="Arial"/>
                  <w:sz w:val="24"/>
                  <w:szCs w:val="24"/>
                </w:rPr>
                <w:t>Who are we?</w:t>
              </w:r>
            </w:hyperlink>
            <w:r w:rsidR="00200DA2">
              <w:rPr>
                <w:rFonts w:cs="Arial"/>
                <w:color w:val="000000"/>
                <w:sz w:val="24"/>
                <w:szCs w:val="24"/>
              </w:rPr>
              <w:t xml:space="preserve"> – Part 2 for KS1</w:t>
            </w:r>
          </w:p>
        </w:tc>
        <w:tc>
          <w:tcPr>
            <w:tcW w:w="805" w:type="dxa"/>
            <w:vAlign w:val="center"/>
          </w:tcPr>
          <w:p w14:paraId="3500C88D" w14:textId="6DD6A290" w:rsidR="00200DA2" w:rsidRPr="00791901" w:rsidRDefault="00200DA2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A&amp;D</w:t>
            </w:r>
          </w:p>
        </w:tc>
      </w:tr>
    </w:tbl>
    <w:p w14:paraId="6A50C19E" w14:textId="77777777" w:rsidR="00C941D1" w:rsidRPr="00791901" w:rsidRDefault="00C941D1" w:rsidP="00791901">
      <w:pPr>
        <w:pStyle w:val="NormalWeb"/>
        <w:spacing w:before="60" w:beforeAutospacing="0" w:after="60" w:afterAutospacing="0"/>
        <w:rPr>
          <w:rStyle w:val="Strong"/>
          <w:rFonts w:ascii="Arial" w:hAnsi="Arial" w:cs="Arial"/>
          <w:color w:val="000000"/>
        </w:rPr>
      </w:pPr>
    </w:p>
    <w:p w14:paraId="465D9E08" w14:textId="04707BF9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Style w:val="Strong"/>
          <w:rFonts w:ascii="Arial" w:hAnsi="Arial" w:cs="Arial"/>
          <w:color w:val="000000"/>
        </w:rPr>
        <w:t>Key Stage 2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"/>
        <w:gridCol w:w="7187"/>
        <w:gridCol w:w="850"/>
      </w:tblGrid>
      <w:tr w:rsidR="00556B99" w:rsidRPr="00791901" w14:paraId="76A4F513" w14:textId="77777777" w:rsidTr="00E923D6">
        <w:trPr>
          <w:tblCellSpacing w:w="15" w:type="dxa"/>
        </w:trPr>
        <w:tc>
          <w:tcPr>
            <w:tcW w:w="418" w:type="dxa"/>
            <w:vAlign w:val="center"/>
            <w:hideMark/>
          </w:tcPr>
          <w:p w14:paraId="5BA9211F" w14:textId="61A02FE5" w:rsidR="00556B99" w:rsidRPr="00791901" w:rsidRDefault="00556B99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57" w:type="dxa"/>
            <w:vAlign w:val="center"/>
            <w:hideMark/>
          </w:tcPr>
          <w:p w14:paraId="026885D8" w14:textId="36F89B29" w:rsidR="00556B99" w:rsidRPr="00791901" w:rsidRDefault="00C94FB9" w:rsidP="00791901">
            <w:pPr>
              <w:rPr>
                <w:rFonts w:cs="Arial"/>
                <w:color w:val="000000"/>
                <w:sz w:val="24"/>
                <w:szCs w:val="24"/>
              </w:rPr>
            </w:pPr>
            <w:hyperlink r:id="rId10" w:history="1">
              <w:r w:rsidR="00556B99" w:rsidRPr="00791901">
                <w:rPr>
                  <w:rStyle w:val="Hyperlink"/>
                  <w:rFonts w:cs="Arial"/>
                  <w:sz w:val="24"/>
                  <w:szCs w:val="24"/>
                </w:rPr>
                <w:t>How should we live and who can inspire us?</w:t>
              </w:r>
            </w:hyperlink>
            <w:r w:rsidR="00556B99" w:rsidRPr="00791901">
              <w:rPr>
                <w:rFonts w:cs="Arial"/>
                <w:color w:val="000000"/>
                <w:sz w:val="24"/>
                <w:szCs w:val="24"/>
              </w:rPr>
              <w:t xml:space="preserve"> – For Lower KS2</w:t>
            </w:r>
          </w:p>
        </w:tc>
        <w:tc>
          <w:tcPr>
            <w:tcW w:w="805" w:type="dxa"/>
            <w:vAlign w:val="center"/>
            <w:hideMark/>
          </w:tcPr>
          <w:p w14:paraId="7EE3724D" w14:textId="71892593" w:rsidR="00556B99" w:rsidRPr="00791901" w:rsidRDefault="00556B99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B&amp;F</w:t>
            </w:r>
          </w:p>
        </w:tc>
      </w:tr>
      <w:tr w:rsidR="00556B99" w:rsidRPr="00791901" w14:paraId="2E5F6395" w14:textId="77777777" w:rsidTr="00E923D6">
        <w:trPr>
          <w:tblCellSpacing w:w="15" w:type="dxa"/>
        </w:trPr>
        <w:tc>
          <w:tcPr>
            <w:tcW w:w="418" w:type="dxa"/>
            <w:vAlign w:val="center"/>
            <w:hideMark/>
          </w:tcPr>
          <w:p w14:paraId="5E73355F" w14:textId="7697643D" w:rsidR="00556B99" w:rsidRPr="00791901" w:rsidRDefault="00556B99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157" w:type="dxa"/>
            <w:vAlign w:val="center"/>
            <w:hideMark/>
          </w:tcPr>
          <w:p w14:paraId="04D370AE" w14:textId="2B9CB55C" w:rsidR="00556B99" w:rsidRPr="00791901" w:rsidRDefault="00C94FB9" w:rsidP="00791901">
            <w:pPr>
              <w:rPr>
                <w:rFonts w:cs="Arial"/>
                <w:color w:val="000000"/>
                <w:sz w:val="24"/>
                <w:szCs w:val="24"/>
              </w:rPr>
            </w:pPr>
            <w:hyperlink r:id="rId11" w:history="1">
              <w:r w:rsidR="00556B99" w:rsidRPr="00791901">
                <w:rPr>
                  <w:rStyle w:val="Hyperlink"/>
                  <w:rFonts w:cs="Arial"/>
                  <w:sz w:val="24"/>
                  <w:szCs w:val="24"/>
                </w:rPr>
                <w:t>How should we live and who can inspire us?</w:t>
              </w:r>
            </w:hyperlink>
            <w:r w:rsidR="00556B99" w:rsidRPr="00791901">
              <w:rPr>
                <w:rFonts w:cs="Arial"/>
                <w:color w:val="000000"/>
                <w:sz w:val="24"/>
                <w:szCs w:val="24"/>
              </w:rPr>
              <w:t xml:space="preserve"> – For Upper KS2</w:t>
            </w:r>
          </w:p>
        </w:tc>
        <w:tc>
          <w:tcPr>
            <w:tcW w:w="805" w:type="dxa"/>
            <w:vAlign w:val="center"/>
            <w:hideMark/>
          </w:tcPr>
          <w:p w14:paraId="3E967DA8" w14:textId="77777777" w:rsidR="00556B99" w:rsidRPr="00791901" w:rsidRDefault="00556B99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B&amp;F</w:t>
            </w:r>
          </w:p>
        </w:tc>
      </w:tr>
    </w:tbl>
    <w:p w14:paraId="7649B34D" w14:textId="77777777" w:rsidR="00C941D1" w:rsidRPr="00791901" w:rsidRDefault="00C941D1" w:rsidP="00791901">
      <w:pPr>
        <w:pStyle w:val="NormalWeb"/>
        <w:spacing w:before="60" w:beforeAutospacing="0" w:after="60" w:afterAutospacing="0"/>
        <w:rPr>
          <w:rStyle w:val="Strong"/>
          <w:rFonts w:ascii="Arial" w:hAnsi="Arial" w:cs="Arial"/>
          <w:color w:val="000000"/>
        </w:rPr>
      </w:pPr>
    </w:p>
    <w:p w14:paraId="0E240A64" w14:textId="290D1775" w:rsidR="00750EDD" w:rsidRPr="00791901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Style w:val="Strong"/>
          <w:rFonts w:ascii="Arial" w:hAnsi="Arial" w:cs="Arial"/>
          <w:color w:val="000000"/>
        </w:rPr>
        <w:t>Key Stage 3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7190"/>
        <w:gridCol w:w="850"/>
      </w:tblGrid>
      <w:tr w:rsidR="00750EDD" w:rsidRPr="00791901" w14:paraId="78F34565" w14:textId="77777777" w:rsidTr="00C941D1">
        <w:trPr>
          <w:tblCellSpacing w:w="15" w:type="dxa"/>
        </w:trPr>
        <w:tc>
          <w:tcPr>
            <w:tcW w:w="415" w:type="dxa"/>
            <w:vAlign w:val="center"/>
            <w:hideMark/>
          </w:tcPr>
          <w:p w14:paraId="50F939E2" w14:textId="77777777" w:rsidR="00750EDD" w:rsidRPr="00791901" w:rsidRDefault="00750EDD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160" w:type="dxa"/>
            <w:vAlign w:val="center"/>
            <w:hideMark/>
          </w:tcPr>
          <w:p w14:paraId="042E74F6" w14:textId="63890B2B" w:rsidR="00750EDD" w:rsidRPr="00200DA2" w:rsidRDefault="00C94FB9" w:rsidP="00791901">
            <w:pPr>
              <w:rPr>
                <w:rFonts w:cs="Arial"/>
                <w:color w:val="000000"/>
                <w:sz w:val="24"/>
                <w:szCs w:val="24"/>
              </w:rPr>
            </w:pPr>
            <w:hyperlink r:id="rId12" w:history="1">
              <w:r w:rsidR="00750EDD" w:rsidRPr="00200DA2">
                <w:rPr>
                  <w:rStyle w:val="Hyperlink"/>
                  <w:rFonts w:cs="Arial"/>
                  <w:sz w:val="24"/>
                  <w:szCs w:val="24"/>
                </w:rPr>
                <w:t>How are religion and belief portrayed in the media?</w:t>
              </w:r>
            </w:hyperlink>
          </w:p>
        </w:tc>
        <w:tc>
          <w:tcPr>
            <w:tcW w:w="805" w:type="dxa"/>
            <w:vAlign w:val="center"/>
            <w:hideMark/>
          </w:tcPr>
          <w:p w14:paraId="0549BD63" w14:textId="77777777" w:rsidR="00750EDD" w:rsidRPr="00791901" w:rsidRDefault="00750EDD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C&amp;E</w:t>
            </w:r>
          </w:p>
        </w:tc>
      </w:tr>
      <w:tr w:rsidR="00750EDD" w:rsidRPr="00791901" w14:paraId="52073633" w14:textId="77777777" w:rsidTr="00C941D1">
        <w:trPr>
          <w:tblCellSpacing w:w="15" w:type="dxa"/>
        </w:trPr>
        <w:tc>
          <w:tcPr>
            <w:tcW w:w="415" w:type="dxa"/>
            <w:vAlign w:val="center"/>
            <w:hideMark/>
          </w:tcPr>
          <w:p w14:paraId="27BA2A01" w14:textId="77777777" w:rsidR="00750EDD" w:rsidRPr="00791901" w:rsidRDefault="00750EDD" w:rsidP="00791901">
            <w:pPr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160" w:type="dxa"/>
            <w:vAlign w:val="center"/>
            <w:hideMark/>
          </w:tcPr>
          <w:p w14:paraId="2BEA3B03" w14:textId="1A22167D" w:rsidR="00750EDD" w:rsidRPr="00200DA2" w:rsidRDefault="00C94FB9" w:rsidP="00791901">
            <w:pPr>
              <w:rPr>
                <w:rFonts w:cs="Arial"/>
                <w:color w:val="000000"/>
                <w:sz w:val="24"/>
                <w:szCs w:val="24"/>
              </w:rPr>
            </w:pPr>
            <w:hyperlink r:id="rId13" w:history="1">
              <w:r w:rsidR="00750EDD" w:rsidRPr="00200DA2">
                <w:rPr>
                  <w:rStyle w:val="Hyperlink"/>
                  <w:rFonts w:cs="Arial"/>
                  <w:sz w:val="24"/>
                  <w:szCs w:val="24"/>
                </w:rPr>
                <w:t>How might beliefs affect my thoughts, ideas and actions?</w:t>
              </w:r>
            </w:hyperlink>
            <w:r w:rsidR="00200DA2">
              <w:rPr>
                <w:rFonts w:cs="Arial"/>
                <w:color w:val="000000"/>
                <w:sz w:val="24"/>
                <w:szCs w:val="24"/>
              </w:rPr>
              <w:t xml:space="preserve"> – Full Unit</w:t>
            </w:r>
          </w:p>
        </w:tc>
        <w:tc>
          <w:tcPr>
            <w:tcW w:w="805" w:type="dxa"/>
            <w:vAlign w:val="center"/>
            <w:hideMark/>
          </w:tcPr>
          <w:p w14:paraId="53E6A2FA" w14:textId="77777777" w:rsidR="00750EDD" w:rsidRPr="00791901" w:rsidRDefault="00750EDD" w:rsidP="00791901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791901">
              <w:rPr>
                <w:rFonts w:cs="Arial"/>
                <w:color w:val="000000"/>
                <w:sz w:val="24"/>
                <w:szCs w:val="24"/>
              </w:rPr>
              <w:t>A&amp;F</w:t>
            </w:r>
          </w:p>
        </w:tc>
      </w:tr>
    </w:tbl>
    <w:p w14:paraId="22F40005" w14:textId="6835AEDF" w:rsidR="00750EDD" w:rsidRDefault="00750EDD" w:rsidP="00791901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Fonts w:ascii="Arial" w:hAnsi="Arial" w:cs="Arial"/>
          <w:color w:val="000000"/>
        </w:rPr>
        <w:t> </w:t>
      </w:r>
    </w:p>
    <w:p w14:paraId="224355A4" w14:textId="7BD0511B" w:rsidR="00200DA2" w:rsidRPr="00791901" w:rsidRDefault="00200DA2" w:rsidP="00200DA2">
      <w:pPr>
        <w:pStyle w:val="NormalWeb"/>
        <w:spacing w:before="60" w:beforeAutospacing="0" w:after="60" w:afterAutospacing="0"/>
        <w:rPr>
          <w:rFonts w:ascii="Arial" w:hAnsi="Arial" w:cs="Arial"/>
          <w:color w:val="000000"/>
        </w:rPr>
      </w:pPr>
      <w:r w:rsidRPr="00791901">
        <w:rPr>
          <w:rStyle w:val="Strong"/>
          <w:rFonts w:ascii="Arial" w:hAnsi="Arial" w:cs="Arial"/>
          <w:color w:val="000000"/>
        </w:rPr>
        <w:t xml:space="preserve">Key Stage </w:t>
      </w:r>
      <w:r>
        <w:rPr>
          <w:rStyle w:val="Strong"/>
          <w:rFonts w:ascii="Arial" w:hAnsi="Arial" w:cs="Arial"/>
          <w:color w:val="000000"/>
        </w:rPr>
        <w:t>4</w:t>
      </w:r>
    </w:p>
    <w:tbl>
      <w:tblPr>
        <w:tblW w:w="85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"/>
        <w:gridCol w:w="7190"/>
        <w:gridCol w:w="850"/>
      </w:tblGrid>
      <w:tr w:rsidR="00200DA2" w:rsidRPr="00791901" w14:paraId="6F0E3B3F" w14:textId="77777777" w:rsidTr="00975C6A">
        <w:trPr>
          <w:tblCellSpacing w:w="15" w:type="dxa"/>
        </w:trPr>
        <w:tc>
          <w:tcPr>
            <w:tcW w:w="415" w:type="dxa"/>
            <w:vAlign w:val="center"/>
            <w:hideMark/>
          </w:tcPr>
          <w:p w14:paraId="0C39426F" w14:textId="66D0F786" w:rsidR="00200DA2" w:rsidRPr="00791901" w:rsidRDefault="00200DA2" w:rsidP="00975C6A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1</w:t>
            </w:r>
            <w:r w:rsidRPr="00791901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7160" w:type="dxa"/>
            <w:vAlign w:val="center"/>
            <w:hideMark/>
          </w:tcPr>
          <w:p w14:paraId="0BB6453D" w14:textId="4D02A80F" w:rsidR="00200DA2" w:rsidRPr="00200DA2" w:rsidRDefault="00C94FB9" w:rsidP="00975C6A">
            <w:pPr>
              <w:rPr>
                <w:rFonts w:cs="Arial"/>
                <w:color w:val="000000"/>
                <w:sz w:val="24"/>
                <w:szCs w:val="24"/>
              </w:rPr>
            </w:pPr>
            <w:hyperlink r:id="rId14" w:history="1">
              <w:r w:rsidR="00200DA2" w:rsidRPr="0056370C">
                <w:rPr>
                  <w:rStyle w:val="Hyperlink"/>
                  <w:rFonts w:cs="Arial"/>
                  <w:sz w:val="24"/>
                  <w:szCs w:val="24"/>
                </w:rPr>
                <w:t>How to lead a good life</w:t>
              </w:r>
            </w:hyperlink>
          </w:p>
        </w:tc>
        <w:tc>
          <w:tcPr>
            <w:tcW w:w="805" w:type="dxa"/>
            <w:vAlign w:val="center"/>
            <w:hideMark/>
          </w:tcPr>
          <w:p w14:paraId="6A8AEF61" w14:textId="67065431" w:rsidR="00200DA2" w:rsidRPr="00791901" w:rsidRDefault="0056370C" w:rsidP="00975C6A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A</w:t>
            </w:r>
            <w:r w:rsidR="00200DA2" w:rsidRPr="00791901">
              <w:rPr>
                <w:rFonts w:cs="Arial"/>
                <w:color w:val="000000"/>
                <w:sz w:val="24"/>
                <w:szCs w:val="24"/>
              </w:rPr>
              <w:t>&amp;</w:t>
            </w:r>
            <w:r>
              <w:rPr>
                <w:rFonts w:cs="Arial"/>
                <w:color w:val="000000"/>
                <w:sz w:val="24"/>
                <w:szCs w:val="24"/>
              </w:rPr>
              <w:t>F</w:t>
            </w:r>
          </w:p>
        </w:tc>
      </w:tr>
    </w:tbl>
    <w:p w14:paraId="396C2C97" w14:textId="54D78551" w:rsidR="005E5A4E" w:rsidRPr="00791901" w:rsidRDefault="005E5A4E" w:rsidP="00791901">
      <w:pPr>
        <w:rPr>
          <w:rFonts w:cs="Arial"/>
          <w:sz w:val="24"/>
          <w:szCs w:val="24"/>
        </w:rPr>
      </w:pPr>
    </w:p>
    <w:sectPr w:rsidR="005E5A4E" w:rsidRPr="00791901" w:rsidSect="003759A3">
      <w:headerReference w:type="default" r:id="rId15"/>
      <w:footerReference w:type="default" r:id="rId1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6B92" w14:textId="77777777" w:rsidR="00C94FB9" w:rsidRDefault="00C94FB9" w:rsidP="0075644E">
      <w:pPr>
        <w:spacing w:before="0" w:after="0"/>
      </w:pPr>
      <w:r>
        <w:separator/>
      </w:r>
    </w:p>
  </w:endnote>
  <w:endnote w:type="continuationSeparator" w:id="0">
    <w:p w14:paraId="5D4DB5BE" w14:textId="77777777" w:rsidR="00C94FB9" w:rsidRDefault="00C94FB9" w:rsidP="0075644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DA54ED" w14:textId="2A9A5F59" w:rsidR="0075644E" w:rsidRDefault="0075644E">
    <w:pPr>
      <w:pStyle w:val="Footer"/>
    </w:pPr>
    <w:r>
      <w:t xml:space="preserve">© </w:t>
    </w:r>
    <w:r w:rsidRPr="0075644E">
      <w:rPr>
        <w:sz w:val="20"/>
        <w:szCs w:val="20"/>
      </w:rPr>
      <w:t>2021. Bath &amp; North East Somerset, Bristol, Haringey &amp; North Somerset Councils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2B7A5" w14:textId="77777777" w:rsidR="00C94FB9" w:rsidRDefault="00C94FB9" w:rsidP="0075644E">
      <w:pPr>
        <w:spacing w:before="0" w:after="0"/>
      </w:pPr>
      <w:r>
        <w:separator/>
      </w:r>
    </w:p>
  </w:footnote>
  <w:footnote w:type="continuationSeparator" w:id="0">
    <w:p w14:paraId="65A306AA" w14:textId="77777777" w:rsidR="00C94FB9" w:rsidRDefault="00C94FB9" w:rsidP="0075644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DB3D9" w14:textId="4EDC3F0E" w:rsidR="00791901" w:rsidRPr="00791901" w:rsidRDefault="00791901" w:rsidP="00791901">
    <w:pPr>
      <w:pStyle w:val="Header"/>
      <w:jc w:val="right"/>
      <w:rPr>
        <w:b/>
        <w:bCs/>
        <w:sz w:val="24"/>
        <w:szCs w:val="24"/>
      </w:rPr>
    </w:pPr>
    <w:r w:rsidRPr="00791901">
      <w:rPr>
        <w:b/>
        <w:bCs/>
        <w:sz w:val="24"/>
        <w:szCs w:val="24"/>
      </w:rPr>
      <w:t>AMV22 C07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403ED"/>
    <w:multiLevelType w:val="hybridMultilevel"/>
    <w:tmpl w:val="820A2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C6C97"/>
    <w:multiLevelType w:val="multilevel"/>
    <w:tmpl w:val="539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4E"/>
    <w:rsid w:val="000B7B86"/>
    <w:rsid w:val="00113810"/>
    <w:rsid w:val="00200DA2"/>
    <w:rsid w:val="00241C24"/>
    <w:rsid w:val="003524E7"/>
    <w:rsid w:val="003759A3"/>
    <w:rsid w:val="00456C14"/>
    <w:rsid w:val="004710E9"/>
    <w:rsid w:val="00556B99"/>
    <w:rsid w:val="0056370C"/>
    <w:rsid w:val="005E5A4E"/>
    <w:rsid w:val="006E47B0"/>
    <w:rsid w:val="00750EDD"/>
    <w:rsid w:val="0075644E"/>
    <w:rsid w:val="00791901"/>
    <w:rsid w:val="008152B4"/>
    <w:rsid w:val="00A81DE7"/>
    <w:rsid w:val="00C941D1"/>
    <w:rsid w:val="00C94FB9"/>
    <w:rsid w:val="00D6250D"/>
    <w:rsid w:val="00E33AB3"/>
    <w:rsid w:val="00F1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B43FA"/>
  <w15:chartTrackingRefBased/>
  <w15:docId w15:val="{86ECAB3B-B74A-9846-A495-8DFD4761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2B4"/>
    <w:pPr>
      <w:spacing w:before="60" w:after="60"/>
    </w:pPr>
    <w:rPr>
      <w:rFonts w:ascii="Arial" w:hAnsi="Arial" w:cs="Times New Roman (Body CS)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5A4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50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50EDD"/>
    <w:rPr>
      <w:b/>
      <w:bCs/>
    </w:rPr>
  </w:style>
  <w:style w:type="character" w:customStyle="1" w:styleId="apple-converted-space">
    <w:name w:val="apple-converted-space"/>
    <w:basedOn w:val="DefaultParagraphFont"/>
    <w:rsid w:val="00750EDD"/>
  </w:style>
  <w:style w:type="character" w:styleId="Emphasis">
    <w:name w:val="Emphasis"/>
    <w:basedOn w:val="DefaultParagraphFont"/>
    <w:uiPriority w:val="20"/>
    <w:qFormat/>
    <w:rsid w:val="00750EDD"/>
    <w:rPr>
      <w:i/>
      <w:iCs/>
    </w:rPr>
  </w:style>
  <w:style w:type="paragraph" w:styleId="ListParagraph">
    <w:name w:val="List Paragraph"/>
    <w:basedOn w:val="Normal"/>
    <w:uiPriority w:val="34"/>
    <w:qFormat/>
    <w:rsid w:val="00C941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644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5644E"/>
    <w:rPr>
      <w:rFonts w:ascii="Arial" w:hAnsi="Arial" w:cs="Times New Roman (Body CS)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5644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5644E"/>
    <w:rPr>
      <w:rFonts w:ascii="Arial" w:hAnsi="Arial" w:cs="Times New Roman (Body CS)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710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8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warenessmysteryvalue.org/wp-content/uploads/2021/04/REL-1011EY-SoL-v1.docx" TargetMode="External"/><Relationship Id="rId13" Type="http://schemas.openxmlformats.org/officeDocument/2006/relationships/hyperlink" Target="http://awarenessmysteryvalue.org/wp-content/uploads/2021/10/REL-3061-SoL-v1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reonline.org.uk/resources/putting-big-ideas-into-practice-in-religious-education/" TargetMode="External"/><Relationship Id="rId12" Type="http://schemas.openxmlformats.org/officeDocument/2006/relationships/hyperlink" Target="http://awarenessmysteryvalue.org/wp-content/uploads/2021/06/REL-3051-SoL-v1.doc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warenessmysteryvalue.org/wp-content/uploads/2021/04/REL-2091U-SoL-v1.docx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awarenessmysteryvalue.org/wp-content/uploads/2021/04/REL-2091L-SoL-v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warenessmysteryvalue.org/wp-content/uploads/2021/04/REL-1012-SoL-v1.docx" TargetMode="External"/><Relationship Id="rId14" Type="http://schemas.openxmlformats.org/officeDocument/2006/relationships/hyperlink" Target="http://awarenessmysteryvalue.org/wp-content/uploads/2021/09/REL-4031-SoL-v1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Francis</dc:creator>
  <cp:keywords/>
  <dc:description/>
  <cp:lastModifiedBy>Sam Cavender</cp:lastModifiedBy>
  <cp:revision>11</cp:revision>
  <dcterms:created xsi:type="dcterms:W3CDTF">2021-04-20T10:33:00Z</dcterms:created>
  <dcterms:modified xsi:type="dcterms:W3CDTF">2022-02-19T16:40:00Z</dcterms:modified>
</cp:coreProperties>
</file>