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BF25" w14:textId="77777777" w:rsidR="00A310A1" w:rsidRPr="004008C6" w:rsidRDefault="00A310A1" w:rsidP="003855CD">
      <w:pPr>
        <w:spacing w:after="120" w:line="240" w:lineRule="auto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t>TEACHING NON-RELIGIOUS WORLDVIEWS</w:t>
      </w:r>
    </w:p>
    <w:p w14:paraId="7457DF81" w14:textId="77777777" w:rsidR="003855CD" w:rsidRDefault="003855CD" w:rsidP="003855CD">
      <w:pPr>
        <w:spacing w:after="12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Introduction</w:t>
      </w:r>
    </w:p>
    <w:p w14:paraId="6A265BBC" w14:textId="6F2260C7" w:rsidR="003855CD" w:rsidRDefault="003855CD" w:rsidP="003855CD">
      <w:pPr>
        <w:pStyle w:val="Default"/>
        <w:spacing w:after="120"/>
      </w:pPr>
      <w:r w:rsidRPr="004008C6">
        <w:t>Th</w:t>
      </w:r>
      <w:r>
        <w:t xml:space="preserve">is agreed syllabus includes the requirement for the teaching of a non-religious worldview, such as Humanism, </w:t>
      </w:r>
      <w:r w:rsidR="00B21172">
        <w:t xml:space="preserve">specifically </w:t>
      </w:r>
      <w:r>
        <w:t xml:space="preserve">at Key Stage 3 or 4. </w:t>
      </w:r>
      <w:r w:rsidR="00B21172">
        <w:t>But non-religious worldviews can be incorporated  into the learning opportunities at all key stages</w:t>
      </w:r>
      <w:r>
        <w:t>.</w:t>
      </w:r>
    </w:p>
    <w:p w14:paraId="221D83DE" w14:textId="77777777" w:rsidR="003855CD" w:rsidRPr="00B71BDC" w:rsidRDefault="003855CD" w:rsidP="003855CD">
      <w:pPr>
        <w:pStyle w:val="Default"/>
        <w:spacing w:after="120"/>
        <w:rPr>
          <w:b/>
        </w:rPr>
      </w:pPr>
      <w:r>
        <w:rPr>
          <w:b/>
        </w:rPr>
        <w:t>Links</w:t>
      </w:r>
    </w:p>
    <w:p w14:paraId="615895DE" w14:textId="77777777" w:rsidR="003855CD" w:rsidRDefault="003855CD" w:rsidP="003855CD">
      <w:pPr>
        <w:pStyle w:val="Default"/>
        <w:spacing w:after="120"/>
      </w:pPr>
      <w:r>
        <w:t>Since the last version of AMV, many more resources for teaching and learning about non-religious worldviews have become available. Here are a few that will support good learning in the context of the AMV agreed syllabus:</w:t>
      </w:r>
    </w:p>
    <w:p w14:paraId="1E7A44A9" w14:textId="77777777" w:rsidR="003855CD" w:rsidRDefault="009C1275" w:rsidP="003855CD">
      <w:pPr>
        <w:pStyle w:val="Default"/>
        <w:spacing w:after="120"/>
      </w:pPr>
      <w:hyperlink r:id="rId7" w:history="1">
        <w:r w:rsidR="003855CD" w:rsidRPr="00E8489E">
          <w:rPr>
            <w:rStyle w:val="Hyperlink"/>
          </w:rPr>
          <w:t>http://understandinghumanism.org.uk/</w:t>
        </w:r>
      </w:hyperlink>
      <w:r w:rsidR="003855CD">
        <w:t xml:space="preserve"> The education pages of the British Humanist Association (BHA). Here you will find a guide to Humanism, ideas for teaching, including lesson plans, videos and other resources and a contact point for arranging a Humanist speaker to visit your class.</w:t>
      </w:r>
    </w:p>
    <w:p w14:paraId="53A8C728" w14:textId="7B2F2B11" w:rsidR="003855CD" w:rsidRDefault="009C1275" w:rsidP="003855CD">
      <w:pPr>
        <w:pStyle w:val="Default"/>
        <w:spacing w:after="120"/>
      </w:pPr>
      <w:hyperlink r:id="rId8" w:history="1">
        <w:r w:rsidR="00166BF7" w:rsidRPr="008E4C26">
          <w:rPr>
            <w:rStyle w:val="Hyperlink"/>
          </w:rPr>
          <w:t>https://www.solarity.org.uk</w:t>
        </w:r>
      </w:hyperlink>
      <w:r w:rsidR="00166BF7">
        <w:t xml:space="preserve"> </w:t>
      </w:r>
      <w:r w:rsidR="003855CD">
        <w:t xml:space="preserve">A set of </w:t>
      </w:r>
      <w:r w:rsidR="00166BF7">
        <w:t>82</w:t>
      </w:r>
      <w:r w:rsidR="003855CD">
        <w:t xml:space="preserve"> sessions written by the Sea of Faith Network (a non-religious network that explores religion ‘as a human creation’) intended for use by </w:t>
      </w:r>
      <w:r w:rsidR="00166BF7">
        <w:t xml:space="preserve">primary and </w:t>
      </w:r>
      <w:r w:rsidR="003855CD">
        <w:t>secondary school teachers or youth group leaders wishing to run out-of</w:t>
      </w:r>
      <w:r w:rsidR="001C4BF5">
        <w:t>-</w:t>
      </w:r>
      <w:r w:rsidR="003855CD">
        <w:t xml:space="preserve">school-hours religion and philosophy clubs. </w:t>
      </w:r>
    </w:p>
    <w:p w14:paraId="03C2BF09" w14:textId="77777777" w:rsidR="003855CD" w:rsidRPr="004008C6" w:rsidRDefault="009C1275" w:rsidP="003855CD">
      <w:pPr>
        <w:pStyle w:val="Default"/>
        <w:spacing w:after="120"/>
      </w:pPr>
      <w:hyperlink r:id="rId9" w:history="1">
        <w:r w:rsidR="00166BF7" w:rsidRPr="008E4C26">
          <w:rPr>
            <w:rStyle w:val="Hyperlink"/>
          </w:rPr>
          <w:t>https://www.reonline.org.uk/resources/voices-from-humanist-worldview-traditions/</w:t>
        </w:r>
      </w:hyperlink>
      <w:r w:rsidR="00166BF7">
        <w:t xml:space="preserve"> </w:t>
      </w:r>
      <w:r w:rsidR="003855CD">
        <w:t xml:space="preserve"> A humanist blog with reflections on how a Humanist lives their life. </w:t>
      </w:r>
    </w:p>
    <w:p w14:paraId="61277B35" w14:textId="77777777" w:rsidR="003855CD" w:rsidRDefault="003855CD" w:rsidP="003855CD">
      <w:pPr>
        <w:spacing w:after="12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 Humanist Contribution to the Programme of Study </w:t>
      </w:r>
    </w:p>
    <w:p w14:paraId="42AE9046" w14:textId="414F20BE" w:rsidR="003855CD" w:rsidRDefault="003855CD" w:rsidP="003855CD">
      <w:pPr>
        <w:spacing w:after="12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Humanist</w:t>
      </w:r>
      <w:r w:rsidR="00166BF7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</w:t>
      </w:r>
      <w:r w:rsidR="00166BF7">
        <w:rPr>
          <w:rFonts w:ascii="Arial" w:hAnsi="Arial"/>
          <w:sz w:val="24"/>
          <w:szCs w:val="24"/>
        </w:rPr>
        <w:t>UK</w:t>
      </w:r>
      <w:r>
        <w:rPr>
          <w:rFonts w:ascii="Arial" w:hAnsi="Arial"/>
          <w:sz w:val="24"/>
          <w:szCs w:val="24"/>
        </w:rPr>
        <w:t xml:space="preserve"> has put forward a set of planning guidelines with ideas about Humanism that could be incorporated at each key stage. There is a wealth of ideas here, with links to teaching resources, built around the following questions (with potential links to the AMV units of study)</w:t>
      </w:r>
      <w:r w:rsidR="00166BF7">
        <w:rPr>
          <w:rFonts w:ascii="Arial" w:hAnsi="Arial"/>
          <w:sz w:val="24"/>
          <w:szCs w:val="24"/>
        </w:rPr>
        <w:t xml:space="preserve"> and links to materials on the Understanding Humanism website</w:t>
      </w:r>
      <w:r w:rsidR="00D4093B">
        <w:rPr>
          <w:rFonts w:ascii="Arial" w:hAnsi="Arial"/>
          <w:sz w:val="24"/>
          <w:szCs w:val="24"/>
        </w:rPr>
        <w:t>.</w:t>
      </w:r>
    </w:p>
    <w:p w14:paraId="7F45E26B" w14:textId="0CCCAE6D" w:rsidR="00D4093B" w:rsidRPr="00D4093B" w:rsidRDefault="00D4093B" w:rsidP="00D4093B">
      <w:pPr>
        <w:spacing w:after="120" w:line="240" w:lineRule="auto"/>
        <w:rPr>
          <w:rFonts w:ascii="Arial" w:hAnsi="Arial"/>
          <w:sz w:val="24"/>
          <w:szCs w:val="24"/>
        </w:rPr>
      </w:pPr>
      <w:r w:rsidRPr="00D4093B">
        <w:rPr>
          <w:rFonts w:ascii="Arial" w:hAnsi="Arial"/>
          <w:sz w:val="24"/>
          <w:szCs w:val="24"/>
        </w:rPr>
        <w:t>To access online links and resources, see the resources section on the Understanding Humanism website:</w:t>
      </w:r>
      <w:r>
        <w:rPr>
          <w:rFonts w:ascii="Arial" w:hAnsi="Arial"/>
          <w:sz w:val="24"/>
          <w:szCs w:val="24"/>
        </w:rPr>
        <w:t xml:space="preserve"> </w:t>
      </w:r>
      <w:hyperlink r:id="rId10" w:history="1">
        <w:r w:rsidRPr="00D4093B">
          <w:rPr>
            <w:rStyle w:val="Hyperlink"/>
            <w:rFonts w:ascii="Arial" w:hAnsi="Arial"/>
            <w:sz w:val="24"/>
            <w:szCs w:val="24"/>
          </w:rPr>
          <w:t>https://understandinghumanism.org.uk/resources/</w:t>
        </w:r>
      </w:hyperlink>
    </w:p>
    <w:p w14:paraId="3DE1961C" w14:textId="1B178CB7" w:rsidR="003855CD" w:rsidRPr="00D4093B" w:rsidRDefault="003855CD" w:rsidP="00EA40E1">
      <w:pPr>
        <w:spacing w:after="120" w:line="240" w:lineRule="auto"/>
        <w:rPr>
          <w:rFonts w:ascii="Arial" w:hAnsi="Arial"/>
          <w:sz w:val="24"/>
          <w:szCs w:val="24"/>
        </w:rPr>
      </w:pPr>
      <w:r w:rsidRPr="00994CB3">
        <w:rPr>
          <w:rFonts w:ascii="Arial" w:hAnsi="Arial"/>
          <w:b/>
          <w:sz w:val="24"/>
          <w:szCs w:val="24"/>
        </w:rPr>
        <w:t>Key Stage 1</w:t>
      </w:r>
    </w:p>
    <w:p w14:paraId="5FFE90B6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 xml:space="preserve">Unit 1 Who are we ? </w:t>
      </w:r>
    </w:p>
    <w:p w14:paraId="44029246" w14:textId="77777777" w:rsidR="001C4BF5" w:rsidRPr="00585282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11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https://understandinghumanism.org.uk/wp-content/uploads/2021/11/Human-beings-overview-5.pdf</w:t>
        </w:r>
      </w:hyperlink>
    </w:p>
    <w:p w14:paraId="31B26072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 xml:space="preserve">Unit 5 How do we celebrate our Journey through Life? </w:t>
      </w:r>
    </w:p>
    <w:p w14:paraId="232AC72A" w14:textId="77777777" w:rsidR="001C4BF5" w:rsidRPr="00585282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12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https://understandinghumanism.org.uk/wp-content/uploads/2021/10/Naming-ceremony-activities.pdf</w:t>
        </w:r>
      </w:hyperlink>
    </w:p>
    <w:p w14:paraId="5086A275" w14:textId="77777777" w:rsidR="00EA40E1" w:rsidRPr="00EA40E1" w:rsidRDefault="00EA40E1" w:rsidP="00EA40E1">
      <w:pPr>
        <w:spacing w:after="120" w:line="240" w:lineRule="auto"/>
        <w:rPr>
          <w:rFonts w:ascii="Arial" w:hAnsi="Arial"/>
          <w:b/>
          <w:bCs/>
          <w:sz w:val="24"/>
          <w:szCs w:val="24"/>
        </w:rPr>
      </w:pPr>
      <w:r w:rsidRPr="00EA40E1">
        <w:rPr>
          <w:rFonts w:ascii="Arial" w:hAnsi="Arial"/>
          <w:b/>
          <w:bCs/>
          <w:sz w:val="24"/>
          <w:szCs w:val="24"/>
        </w:rPr>
        <w:t>K</w:t>
      </w:r>
      <w:r w:rsidR="00C36AB5">
        <w:rPr>
          <w:rFonts w:ascii="Arial" w:hAnsi="Arial"/>
          <w:b/>
          <w:bCs/>
          <w:sz w:val="24"/>
          <w:szCs w:val="24"/>
        </w:rPr>
        <w:t>ey Stage</w:t>
      </w:r>
      <w:r w:rsidRPr="00EA40E1">
        <w:rPr>
          <w:rFonts w:ascii="Arial" w:hAnsi="Arial"/>
          <w:b/>
          <w:bCs/>
          <w:sz w:val="24"/>
          <w:szCs w:val="24"/>
        </w:rPr>
        <w:t xml:space="preserve"> </w:t>
      </w:r>
      <w:r w:rsidR="00C36AB5">
        <w:rPr>
          <w:rFonts w:ascii="Arial" w:hAnsi="Arial"/>
          <w:b/>
          <w:bCs/>
          <w:sz w:val="24"/>
          <w:szCs w:val="24"/>
        </w:rPr>
        <w:t>2</w:t>
      </w:r>
    </w:p>
    <w:p w14:paraId="1E881FA2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>Unit 1 What is important to me?</w:t>
      </w:r>
    </w:p>
    <w:p w14:paraId="67324CE9" w14:textId="77777777" w:rsidR="001C4BF5" w:rsidRPr="00585282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13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https://understandinghumanism.org.uk/wp-content/uploads/2021/11/Society-overview-7.pdf</w:t>
        </w:r>
      </w:hyperlink>
    </w:p>
    <w:p w14:paraId="0FBD764A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 xml:space="preserve">Unit 6 How do we make Moral Choices ? </w:t>
      </w:r>
    </w:p>
    <w:p w14:paraId="726FC115" w14:textId="77777777" w:rsidR="001C4BF5" w:rsidRPr="00585282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14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https://understandinghumanism.org.uk/wp-content/uploads/2021/11/Humanist-ethics-overview-7.pdf</w:t>
        </w:r>
      </w:hyperlink>
    </w:p>
    <w:p w14:paraId="444F386B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 xml:space="preserve">Unit 8 What do people believe about life? </w:t>
      </w:r>
    </w:p>
    <w:p w14:paraId="2E342907" w14:textId="77777777" w:rsidR="001C4BF5" w:rsidRPr="00585282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15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https://understandinghumanism.org.uk/wp-content/uploads/2021/11/Understanding-the-world-overview-7.pdf</w:t>
        </w:r>
      </w:hyperlink>
    </w:p>
    <w:p w14:paraId="2216C850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 xml:space="preserve">Unit 14 What does </w:t>
      </w:r>
      <w:proofErr w:type="spellStart"/>
      <w:r w:rsidRPr="00585282">
        <w:rPr>
          <w:rFonts w:ascii="Arial" w:hAnsi="Arial"/>
          <w:sz w:val="24"/>
          <w:szCs w:val="24"/>
        </w:rPr>
        <w:t>in</w:t>
      </w:r>
      <w:proofErr w:type="spellEnd"/>
      <w:r w:rsidRPr="00585282">
        <w:rPr>
          <w:rFonts w:ascii="Arial" w:hAnsi="Arial"/>
          <w:sz w:val="24"/>
          <w:szCs w:val="24"/>
        </w:rPr>
        <w:t xml:space="preserve"> mean to be a Humanist?</w:t>
      </w:r>
    </w:p>
    <w:p w14:paraId="460131D9" w14:textId="5E4249A6" w:rsidR="00EA40E1" w:rsidRPr="00EA40E1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16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https://understandinghumanism.org.uk/wp-content/uploads/2021/11/What-is-humanism_-overview-7.pdf</w:t>
        </w:r>
      </w:hyperlink>
      <w:r w:rsidR="00EA40E1" w:rsidRPr="00EA40E1">
        <w:rPr>
          <w:rFonts w:ascii="Arial" w:hAnsi="Arial"/>
          <w:sz w:val="24"/>
          <w:szCs w:val="24"/>
        </w:rPr>
        <w:t xml:space="preserve"> </w:t>
      </w:r>
    </w:p>
    <w:p w14:paraId="36E2339D" w14:textId="77777777" w:rsidR="00EA40E1" w:rsidRPr="00EA40E1" w:rsidRDefault="00C36AB5" w:rsidP="00EA40E1">
      <w:pPr>
        <w:spacing w:after="120" w:line="240" w:lineRule="auto"/>
        <w:rPr>
          <w:rFonts w:ascii="Arial" w:hAnsi="Arial"/>
          <w:b/>
          <w:bCs/>
          <w:sz w:val="24"/>
          <w:szCs w:val="24"/>
        </w:rPr>
      </w:pPr>
      <w:r w:rsidRPr="00EA40E1"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ey Stage</w:t>
      </w:r>
      <w:r w:rsidRPr="00EA40E1">
        <w:rPr>
          <w:rFonts w:ascii="Arial" w:hAnsi="Arial"/>
          <w:b/>
          <w:bCs/>
          <w:sz w:val="24"/>
          <w:szCs w:val="24"/>
        </w:rPr>
        <w:t xml:space="preserve"> </w:t>
      </w:r>
      <w:r w:rsidR="00EA40E1" w:rsidRPr="00EA40E1">
        <w:rPr>
          <w:rFonts w:ascii="Arial" w:hAnsi="Arial"/>
          <w:b/>
          <w:bCs/>
          <w:sz w:val="24"/>
          <w:szCs w:val="24"/>
        </w:rPr>
        <w:t xml:space="preserve">3 </w:t>
      </w:r>
    </w:p>
    <w:p w14:paraId="33F14556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color w:val="58585B"/>
          <w:sz w:val="24"/>
          <w:szCs w:val="24"/>
          <w:shd w:val="clear" w:color="auto" w:fill="FFFFFF"/>
        </w:rPr>
      </w:pPr>
      <w:r w:rsidRPr="00585282">
        <w:rPr>
          <w:rFonts w:ascii="Arial" w:hAnsi="Arial"/>
          <w:sz w:val="24"/>
          <w:szCs w:val="24"/>
        </w:rPr>
        <w:t xml:space="preserve">Unit 1 </w:t>
      </w:r>
      <w:r w:rsidRPr="00585282">
        <w:rPr>
          <w:rStyle w:val="Strong"/>
          <w:rFonts w:ascii="Arial" w:hAnsi="Arial"/>
          <w:color w:val="58585B"/>
          <w:sz w:val="24"/>
          <w:szCs w:val="24"/>
          <w:shd w:val="clear" w:color="auto" w:fill="FFFFFF"/>
        </w:rPr>
        <w:t>What experiences and beliefs are important to me and to others?</w:t>
      </w:r>
    </w:p>
    <w:p w14:paraId="49FDC8D6" w14:textId="77777777" w:rsidR="001C4BF5" w:rsidRPr="00585282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17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https://understandinghumanism.org.uk/wp-content/uploads/2021/11/What-is-humanism_-overview-11.pdf</w:t>
        </w:r>
      </w:hyperlink>
    </w:p>
    <w:p w14:paraId="280E965B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>Unit 2 Does our planet have a future?</w:t>
      </w:r>
    </w:p>
    <w:p w14:paraId="52AAE804" w14:textId="77777777" w:rsidR="001C4BF5" w:rsidRPr="00585282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18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https://understandinghumanism.org.uk/wp-content/uploads/2016/09/Environmental-Issues-perspective.pdf</w:t>
        </w:r>
      </w:hyperlink>
    </w:p>
    <w:p w14:paraId="0193BBD2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>Unit 3 Where are the answers to life’s big questions? [C&amp;F]</w:t>
      </w:r>
    </w:p>
    <w:p w14:paraId="1B991D04" w14:textId="77777777" w:rsidR="001C4BF5" w:rsidRPr="00585282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19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https://understandinghumanism.org.uk/wp-content/uploads/2021/11/Understanding-the-world-overview-11.pdf</w:t>
        </w:r>
      </w:hyperlink>
    </w:p>
    <w:p w14:paraId="5BFADEFF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>Unit 6 How might beliefs affect my thoughts, ideas and actions?</w:t>
      </w:r>
    </w:p>
    <w:p w14:paraId="4249B8FC" w14:textId="77777777" w:rsidR="001C4BF5" w:rsidRPr="00585282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20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https://understandinghumanism.org.uk/wp-content/uploads/2021/12/Championing-change.pdf</w:t>
        </w:r>
      </w:hyperlink>
    </w:p>
    <w:p w14:paraId="214A83B3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>Unit 8 What do people believe about life and the place of religion and beliefs within it?</w:t>
      </w:r>
    </w:p>
    <w:p w14:paraId="42AB2FF0" w14:textId="77777777" w:rsidR="001C4BF5" w:rsidRPr="00585282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21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https://understandinghumanism.org.uk/wp-content/uploads/2021/11/One-life-overview-11.pdf</w:t>
        </w:r>
      </w:hyperlink>
    </w:p>
    <w:p w14:paraId="3C5ACFB9" w14:textId="77777777" w:rsidR="001C4BF5" w:rsidRPr="00585282" w:rsidRDefault="001C4BF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r w:rsidRPr="00585282">
        <w:rPr>
          <w:rFonts w:ascii="Arial" w:hAnsi="Arial"/>
          <w:sz w:val="24"/>
          <w:szCs w:val="24"/>
        </w:rPr>
        <w:t>Unit 9 What’s to be done? What really matters in religion and beliefs?</w:t>
      </w:r>
    </w:p>
    <w:p w14:paraId="6B509BDC" w14:textId="4E1540CA" w:rsidR="00EA40E1" w:rsidRDefault="009C1275" w:rsidP="001C4BF5">
      <w:pPr>
        <w:pStyle w:val="PlainText"/>
        <w:spacing w:after="120"/>
        <w:rPr>
          <w:rFonts w:ascii="Arial" w:hAnsi="Arial"/>
          <w:sz w:val="24"/>
          <w:szCs w:val="24"/>
        </w:rPr>
      </w:pPr>
      <w:hyperlink r:id="rId22" w:history="1">
        <w:r w:rsidR="001C4BF5" w:rsidRPr="00585282">
          <w:rPr>
            <w:rStyle w:val="Hyperlink"/>
            <w:rFonts w:ascii="Arial" w:hAnsi="Arial"/>
            <w:sz w:val="24"/>
            <w:szCs w:val="24"/>
          </w:rPr>
          <w:t>https://understandinghumanism.org.uk/wp-content/uploads/2021/11/Society-overview-11.pdf</w:t>
        </w:r>
      </w:hyperlink>
    </w:p>
    <w:p w14:paraId="0E784541" w14:textId="77777777" w:rsidR="003855CD" w:rsidRPr="00B71BDC" w:rsidRDefault="003855CD" w:rsidP="00EA40E1">
      <w:pPr>
        <w:spacing w:after="120" w:line="240" w:lineRule="auto"/>
        <w:rPr>
          <w:rFonts w:ascii="Arial" w:hAnsi="Arial"/>
          <w:sz w:val="24"/>
          <w:szCs w:val="24"/>
        </w:rPr>
      </w:pPr>
      <w:r w:rsidRPr="00C36AB5">
        <w:rPr>
          <w:rFonts w:ascii="Arial" w:hAnsi="Arial"/>
          <w:b/>
          <w:bCs/>
          <w:sz w:val="24"/>
          <w:szCs w:val="24"/>
        </w:rPr>
        <w:t xml:space="preserve">The full </w:t>
      </w:r>
      <w:r w:rsidR="005678DA" w:rsidRPr="00C36AB5">
        <w:rPr>
          <w:rFonts w:ascii="Arial" w:hAnsi="Arial"/>
          <w:b/>
          <w:bCs/>
          <w:sz w:val="24"/>
          <w:szCs w:val="24"/>
        </w:rPr>
        <w:t>‘Core Knowledge’ Guide</w:t>
      </w:r>
      <w:r w:rsidRPr="00C36AB5">
        <w:rPr>
          <w:rFonts w:ascii="Arial" w:hAnsi="Arial"/>
          <w:b/>
          <w:bCs/>
          <w:sz w:val="24"/>
          <w:szCs w:val="24"/>
        </w:rPr>
        <w:t xml:space="preserve"> can be downloaded here:</w:t>
      </w:r>
      <w:r>
        <w:rPr>
          <w:rFonts w:ascii="Arial" w:hAnsi="Arial"/>
          <w:sz w:val="24"/>
          <w:szCs w:val="24"/>
        </w:rPr>
        <w:t xml:space="preserve"> </w:t>
      </w:r>
      <w:hyperlink r:id="rId23" w:history="1">
        <w:r w:rsidRPr="00E8489E">
          <w:rPr>
            <w:rStyle w:val="Hyperlink"/>
            <w:rFonts w:ascii="Arial" w:hAnsi="Arial"/>
            <w:sz w:val="24"/>
            <w:szCs w:val="24"/>
          </w:rPr>
          <w:t>http://understandinghumanism.org.uk/planning-guidelines/</w:t>
        </w:r>
      </w:hyperlink>
      <w:r>
        <w:rPr>
          <w:rFonts w:ascii="Arial" w:hAnsi="Arial"/>
          <w:sz w:val="24"/>
          <w:szCs w:val="24"/>
        </w:rPr>
        <w:t xml:space="preserve"> </w:t>
      </w:r>
    </w:p>
    <w:sectPr w:rsidR="003855CD" w:rsidRPr="00B71BDC" w:rsidSect="003855CD">
      <w:headerReference w:type="default" r:id="rId24"/>
      <w:footerReference w:type="even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D3C3" w14:textId="77777777" w:rsidR="009C1275" w:rsidRDefault="009C1275">
      <w:pPr>
        <w:spacing w:after="0" w:line="240" w:lineRule="auto"/>
      </w:pPr>
      <w:r>
        <w:separator/>
      </w:r>
    </w:p>
  </w:endnote>
  <w:endnote w:type="continuationSeparator" w:id="0">
    <w:p w14:paraId="73588378" w14:textId="77777777" w:rsidR="009C1275" w:rsidRDefault="009C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12DF" w14:textId="77777777" w:rsidR="003855CD" w:rsidRDefault="003855CD" w:rsidP="00385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CC44A" w14:textId="77777777" w:rsidR="003855CD" w:rsidRDefault="003855CD" w:rsidP="003855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D19A" w14:textId="77777777" w:rsidR="003855CD" w:rsidRPr="00166BF7" w:rsidRDefault="003855CD" w:rsidP="003855C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166BF7">
      <w:rPr>
        <w:rStyle w:val="PageNumber"/>
        <w:rFonts w:ascii="Arial" w:hAnsi="Arial" w:cs="Arial"/>
        <w:sz w:val="18"/>
      </w:rPr>
      <w:fldChar w:fldCharType="begin"/>
    </w:r>
    <w:r w:rsidRPr="00166BF7">
      <w:rPr>
        <w:rStyle w:val="PageNumber"/>
        <w:rFonts w:ascii="Arial" w:hAnsi="Arial" w:cs="Arial"/>
        <w:sz w:val="18"/>
      </w:rPr>
      <w:instrText xml:space="preserve">PAGE  </w:instrText>
    </w:r>
    <w:r w:rsidRPr="00166BF7">
      <w:rPr>
        <w:rStyle w:val="PageNumber"/>
        <w:rFonts w:ascii="Arial" w:hAnsi="Arial" w:cs="Arial"/>
        <w:sz w:val="18"/>
      </w:rPr>
      <w:fldChar w:fldCharType="separate"/>
    </w:r>
    <w:r w:rsidRPr="00166BF7">
      <w:rPr>
        <w:rStyle w:val="PageNumber"/>
        <w:rFonts w:ascii="Arial" w:hAnsi="Arial" w:cs="Arial"/>
        <w:noProof/>
        <w:sz w:val="18"/>
      </w:rPr>
      <w:t>1</w:t>
    </w:r>
    <w:r w:rsidRPr="00166BF7">
      <w:rPr>
        <w:rStyle w:val="PageNumber"/>
        <w:rFonts w:ascii="Arial" w:hAnsi="Arial" w:cs="Arial"/>
        <w:sz w:val="18"/>
      </w:rPr>
      <w:fldChar w:fldCharType="end"/>
    </w:r>
  </w:p>
  <w:p w14:paraId="38D5E77C" w14:textId="77777777" w:rsidR="003855CD" w:rsidRPr="00166BF7" w:rsidRDefault="00166BF7" w:rsidP="00166BF7">
    <w:pPr>
      <w:pStyle w:val="Footer"/>
      <w:ind w:right="360"/>
      <w:rPr>
        <w:rFonts w:ascii="Arial" w:hAnsi="Arial" w:cs="Arial"/>
        <w:sz w:val="18"/>
        <w:szCs w:val="18"/>
      </w:rPr>
    </w:pPr>
    <w:r w:rsidRPr="00166BF7">
      <w:rPr>
        <w:rFonts w:ascii="Arial" w:hAnsi="Arial" w:cs="Arial"/>
        <w:sz w:val="18"/>
        <w:szCs w:val="18"/>
      </w:rPr>
      <w:t>© 2016, 2022 Bath &amp; NE Somerset, Bristol, Haringey &amp; 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0B2B" w14:textId="77777777" w:rsidR="009C1275" w:rsidRDefault="009C1275">
      <w:pPr>
        <w:spacing w:after="0" w:line="240" w:lineRule="auto"/>
      </w:pPr>
      <w:r>
        <w:separator/>
      </w:r>
    </w:p>
  </w:footnote>
  <w:footnote w:type="continuationSeparator" w:id="0">
    <w:p w14:paraId="2D4A0015" w14:textId="77777777" w:rsidR="009C1275" w:rsidRDefault="009C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25FF" w14:textId="77777777" w:rsidR="003855CD" w:rsidRPr="00112D74" w:rsidRDefault="003855CD" w:rsidP="003855CD">
    <w:pPr>
      <w:pStyle w:val="Header"/>
      <w:jc w:val="right"/>
      <w:rPr>
        <w:rFonts w:ascii="Arial" w:hAnsi="Arial"/>
        <w:b/>
        <w:sz w:val="24"/>
      </w:rPr>
    </w:pPr>
    <w:r w:rsidRPr="00112D74">
      <w:rPr>
        <w:rFonts w:ascii="Arial" w:hAnsi="Arial"/>
        <w:b/>
        <w:sz w:val="24"/>
      </w:rPr>
      <w:t>AMV</w:t>
    </w:r>
    <w:r w:rsidR="00166BF7">
      <w:rPr>
        <w:rFonts w:ascii="Arial" w:hAnsi="Arial"/>
        <w:b/>
        <w:sz w:val="24"/>
      </w:rPr>
      <w:t>22</w:t>
    </w:r>
    <w:r w:rsidRPr="00112D74">
      <w:rPr>
        <w:rFonts w:ascii="Arial" w:hAnsi="Arial"/>
        <w:b/>
        <w:sz w:val="24"/>
      </w:rPr>
      <w:t xml:space="preserve"> F</w:t>
    </w:r>
    <w:r>
      <w:rPr>
        <w:rFonts w:ascii="Arial" w:hAnsi="Arial"/>
        <w:b/>
        <w:sz w:val="24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CCB"/>
    <w:multiLevelType w:val="hybridMultilevel"/>
    <w:tmpl w:val="CE9E28C6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9D4"/>
    <w:multiLevelType w:val="hybridMultilevel"/>
    <w:tmpl w:val="A37A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723"/>
    <w:multiLevelType w:val="hybridMultilevel"/>
    <w:tmpl w:val="262E17D0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7114"/>
    <w:multiLevelType w:val="hybridMultilevel"/>
    <w:tmpl w:val="A45ABF1A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E65"/>
    <w:multiLevelType w:val="hybridMultilevel"/>
    <w:tmpl w:val="9F029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97336"/>
    <w:multiLevelType w:val="hybridMultilevel"/>
    <w:tmpl w:val="7C6CB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21430"/>
    <w:multiLevelType w:val="hybridMultilevel"/>
    <w:tmpl w:val="434899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55844"/>
    <w:multiLevelType w:val="hybridMultilevel"/>
    <w:tmpl w:val="D36679DE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A4A2C"/>
    <w:multiLevelType w:val="hybridMultilevel"/>
    <w:tmpl w:val="76703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B615E"/>
    <w:multiLevelType w:val="hybridMultilevel"/>
    <w:tmpl w:val="4768CE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E52677"/>
    <w:multiLevelType w:val="hybridMultilevel"/>
    <w:tmpl w:val="EDF67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8E6D6C"/>
    <w:multiLevelType w:val="hybridMultilevel"/>
    <w:tmpl w:val="4F3AE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77F42"/>
    <w:multiLevelType w:val="multilevel"/>
    <w:tmpl w:val="A5F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A049F"/>
    <w:multiLevelType w:val="hybridMultilevel"/>
    <w:tmpl w:val="E5129668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270"/>
    <w:rsid w:val="00115270"/>
    <w:rsid w:val="00166BF7"/>
    <w:rsid w:val="001C4BF5"/>
    <w:rsid w:val="00336BE2"/>
    <w:rsid w:val="003849F9"/>
    <w:rsid w:val="003855CD"/>
    <w:rsid w:val="004B5973"/>
    <w:rsid w:val="00501116"/>
    <w:rsid w:val="005678DA"/>
    <w:rsid w:val="007C57DA"/>
    <w:rsid w:val="00881C12"/>
    <w:rsid w:val="009C1275"/>
    <w:rsid w:val="00A310A1"/>
    <w:rsid w:val="00A9091F"/>
    <w:rsid w:val="00B21172"/>
    <w:rsid w:val="00C23B7D"/>
    <w:rsid w:val="00C36AB5"/>
    <w:rsid w:val="00D4093B"/>
    <w:rsid w:val="00DB0606"/>
    <w:rsid w:val="00EA40E1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79870"/>
  <w15:chartTrackingRefBased/>
  <w15:docId w15:val="{2153CB07-8CF3-C94C-B435-2C5C1EF8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5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1514F3"/>
    <w:pPr>
      <w:ind w:left="720"/>
      <w:contextualSpacing/>
    </w:pPr>
  </w:style>
  <w:style w:type="character" w:styleId="Hyperlink">
    <w:name w:val="Hyperlink"/>
    <w:uiPriority w:val="99"/>
    <w:unhideWhenUsed/>
    <w:rsid w:val="00B00F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35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ED"/>
  </w:style>
  <w:style w:type="character" w:styleId="PageNumber">
    <w:name w:val="page number"/>
    <w:basedOn w:val="DefaultParagraphFont"/>
    <w:uiPriority w:val="99"/>
    <w:semiHidden/>
    <w:unhideWhenUsed/>
    <w:rsid w:val="007835ED"/>
  </w:style>
  <w:style w:type="paragraph" w:styleId="BalloonText">
    <w:name w:val="Balloon Text"/>
    <w:basedOn w:val="Normal"/>
    <w:link w:val="BalloonTextChar"/>
    <w:uiPriority w:val="99"/>
    <w:semiHidden/>
    <w:unhideWhenUsed/>
    <w:rsid w:val="00B50F4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F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342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3428C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166BF7"/>
    <w:rPr>
      <w:color w:val="605E5C"/>
      <w:shd w:val="clear" w:color="auto" w:fill="E1DFDD"/>
    </w:rPr>
  </w:style>
  <w:style w:type="character" w:styleId="FollowedHyperlink">
    <w:name w:val="FollowedHyperlink"/>
    <w:rsid w:val="00166BF7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4BF5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C4BF5"/>
    <w:rPr>
      <w:rFonts w:ascii="Consolas" w:hAnsi="Consolas" w:cs="Arial"/>
      <w:sz w:val="21"/>
      <w:szCs w:val="21"/>
      <w:lang w:eastAsia="en-US"/>
    </w:rPr>
  </w:style>
  <w:style w:type="character" w:styleId="Strong">
    <w:name w:val="Strong"/>
    <w:uiPriority w:val="22"/>
    <w:qFormat/>
    <w:rsid w:val="001C4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1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1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ity.org.uk" TargetMode="External"/><Relationship Id="rId13" Type="http://schemas.openxmlformats.org/officeDocument/2006/relationships/hyperlink" Target="https://understandinghumanism.org.uk/wp-content/uploads/2021/11/Society-overview-7.pdf" TargetMode="External"/><Relationship Id="rId18" Type="http://schemas.openxmlformats.org/officeDocument/2006/relationships/hyperlink" Target="https://understandinghumanism.org.uk/wp-content/uploads/2016/09/Environmental-Issues-perspective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understandinghumanism.org.uk/wp-content/uploads/2021/11/One-life-overview-11.pdf" TargetMode="External"/><Relationship Id="rId7" Type="http://schemas.openxmlformats.org/officeDocument/2006/relationships/hyperlink" Target="http://understandinghumanism.org.uk/" TargetMode="External"/><Relationship Id="rId12" Type="http://schemas.openxmlformats.org/officeDocument/2006/relationships/hyperlink" Target="https://understandinghumanism.org.uk/wp-content/uploads/2021/10/Naming-ceremony-activities.pdf" TargetMode="External"/><Relationship Id="rId17" Type="http://schemas.openxmlformats.org/officeDocument/2006/relationships/hyperlink" Target="https://understandinghumanism.org.uk/wp-content/uploads/2021/11/What-is-humanism_-overview-11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nderstandinghumanism.org.uk/wp-content/uploads/2021/11/What-is-humanism_-overview-7.pdf" TargetMode="External"/><Relationship Id="rId20" Type="http://schemas.openxmlformats.org/officeDocument/2006/relationships/hyperlink" Target="https://understandinghumanism.org.uk/wp-content/uploads/2021/12/Championing-chang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erstandinghumanism.org.uk/wp-content/uploads/2021/11/Human-beings-overview-5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understandinghumanism.org.uk/wp-content/uploads/2021/11/Understanding-the-world-overview-7.pdf" TargetMode="External"/><Relationship Id="rId23" Type="http://schemas.openxmlformats.org/officeDocument/2006/relationships/hyperlink" Target="http://understandinghumanism.org.uk/planning-guidelin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nderstandinghumanism.org.uk/resources/" TargetMode="External"/><Relationship Id="rId19" Type="http://schemas.openxmlformats.org/officeDocument/2006/relationships/hyperlink" Target="https://understandinghumanism.org.uk/wp-content/uploads/2021/11/Understanding-the-world-overview-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online.org.uk/resources/voices-from-humanist-worldview-traditions/" TargetMode="External"/><Relationship Id="rId14" Type="http://schemas.openxmlformats.org/officeDocument/2006/relationships/hyperlink" Target="https://understandinghumanism.org.uk/wp-content/uploads/2021/11/Humanist-ethics-overview-7.pdf" TargetMode="External"/><Relationship Id="rId22" Type="http://schemas.openxmlformats.org/officeDocument/2006/relationships/hyperlink" Target="https://understandinghumanism.org.uk/wp-content/uploads/2021/11/Society-overview-1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5372</CharactersWithSpaces>
  <SharedDoc>false</SharedDoc>
  <HLinks>
    <vt:vector size="102" baseType="variant">
      <vt:variant>
        <vt:i4>5898311</vt:i4>
      </vt:variant>
      <vt:variant>
        <vt:i4>48</vt:i4>
      </vt:variant>
      <vt:variant>
        <vt:i4>0</vt:i4>
      </vt:variant>
      <vt:variant>
        <vt:i4>5</vt:i4>
      </vt:variant>
      <vt:variant>
        <vt:lpwstr>http://understandinghumanism.org.uk/planning-guidelines/</vt:lpwstr>
      </vt:variant>
      <vt:variant>
        <vt:lpwstr/>
      </vt:variant>
      <vt:variant>
        <vt:i4>7929902</vt:i4>
      </vt:variant>
      <vt:variant>
        <vt:i4>45</vt:i4>
      </vt:variant>
      <vt:variant>
        <vt:i4>0</vt:i4>
      </vt:variant>
      <vt:variant>
        <vt:i4>5</vt:i4>
      </vt:variant>
      <vt:variant>
        <vt:lpwstr>https://understandinghumanism.org.uk/uhtheme/secularism-and-society/?age=11</vt:lpwstr>
      </vt:variant>
      <vt:variant>
        <vt:lpwstr/>
      </vt:variant>
      <vt:variant>
        <vt:i4>7143478</vt:i4>
      </vt:variant>
      <vt:variant>
        <vt:i4>42</vt:i4>
      </vt:variant>
      <vt:variant>
        <vt:i4>0</vt:i4>
      </vt:variant>
      <vt:variant>
        <vt:i4>5</vt:i4>
      </vt:variant>
      <vt:variant>
        <vt:lpwstr>https://understandinghumanism.org.uk/uhtheme/life-and-death/?age=11</vt:lpwstr>
      </vt:variant>
      <vt:variant>
        <vt:lpwstr/>
      </vt:variant>
      <vt:variant>
        <vt:i4>7733308</vt:i4>
      </vt:variant>
      <vt:variant>
        <vt:i4>39</vt:i4>
      </vt:variant>
      <vt:variant>
        <vt:i4>0</vt:i4>
      </vt:variant>
      <vt:variant>
        <vt:i4>5</vt:i4>
      </vt:variant>
      <vt:variant>
        <vt:lpwstr>https://understandinghumanism.org.uk/uhtheme/ethics/?age=11</vt:lpwstr>
      </vt:variant>
      <vt:variant>
        <vt:lpwstr/>
      </vt:variant>
      <vt:variant>
        <vt:i4>3538986</vt:i4>
      </vt:variant>
      <vt:variant>
        <vt:i4>36</vt:i4>
      </vt:variant>
      <vt:variant>
        <vt:i4>0</vt:i4>
      </vt:variant>
      <vt:variant>
        <vt:i4>5</vt:i4>
      </vt:variant>
      <vt:variant>
        <vt:lpwstr>https://understandinghumanism.org.uk/uhtheme/meaning-and-happiness/?age=11</vt:lpwstr>
      </vt:variant>
      <vt:variant>
        <vt:lpwstr/>
      </vt:variant>
      <vt:variant>
        <vt:i4>3211383</vt:i4>
      </vt:variant>
      <vt:variant>
        <vt:i4>33</vt:i4>
      </vt:variant>
      <vt:variant>
        <vt:i4>0</vt:i4>
      </vt:variant>
      <vt:variant>
        <vt:i4>5</vt:i4>
      </vt:variant>
      <vt:variant>
        <vt:lpwstr>https://understandinghumanism.org.uk/perspectives/</vt:lpwstr>
      </vt:variant>
      <vt:variant>
        <vt:lpwstr/>
      </vt:variant>
      <vt:variant>
        <vt:i4>2031693</vt:i4>
      </vt:variant>
      <vt:variant>
        <vt:i4>30</vt:i4>
      </vt:variant>
      <vt:variant>
        <vt:i4>0</vt:i4>
      </vt:variant>
      <vt:variant>
        <vt:i4>5</vt:i4>
      </vt:variant>
      <vt:variant>
        <vt:lpwstr>https://understandinghumanism.org.uk/uhtheme/knowledge-and-belief/?age=11</vt:lpwstr>
      </vt:variant>
      <vt:variant>
        <vt:lpwstr/>
      </vt:variant>
      <vt:variant>
        <vt:i4>5111834</vt:i4>
      </vt:variant>
      <vt:variant>
        <vt:i4>27</vt:i4>
      </vt:variant>
      <vt:variant>
        <vt:i4>0</vt:i4>
      </vt:variant>
      <vt:variant>
        <vt:i4>5</vt:i4>
      </vt:variant>
      <vt:variant>
        <vt:lpwstr>https://understandinghumanism.org.uk/uhtheme/what-is-humanism/?age=7</vt:lpwstr>
      </vt:variant>
      <vt:variant>
        <vt:lpwstr/>
      </vt:variant>
      <vt:variant>
        <vt:i4>458779</vt:i4>
      </vt:variant>
      <vt:variant>
        <vt:i4>24</vt:i4>
      </vt:variant>
      <vt:variant>
        <vt:i4>0</vt:i4>
      </vt:variant>
      <vt:variant>
        <vt:i4>5</vt:i4>
      </vt:variant>
      <vt:variant>
        <vt:lpwstr>https://understandinghumanism.org.uk/uhtheme/meaning-and-happiness/?age=7</vt:lpwstr>
      </vt:variant>
      <vt:variant>
        <vt:lpwstr/>
      </vt:variant>
      <vt:variant>
        <vt:i4>7340092</vt:i4>
      </vt:variant>
      <vt:variant>
        <vt:i4>21</vt:i4>
      </vt:variant>
      <vt:variant>
        <vt:i4>0</vt:i4>
      </vt:variant>
      <vt:variant>
        <vt:i4>5</vt:i4>
      </vt:variant>
      <vt:variant>
        <vt:lpwstr>https://understandinghumanism.org.uk/uhtheme/ethics/?age=7</vt:lpwstr>
      </vt:variant>
      <vt:variant>
        <vt:lpwstr/>
      </vt:variant>
      <vt:variant>
        <vt:i4>1638477</vt:i4>
      </vt:variant>
      <vt:variant>
        <vt:i4>18</vt:i4>
      </vt:variant>
      <vt:variant>
        <vt:i4>0</vt:i4>
      </vt:variant>
      <vt:variant>
        <vt:i4>5</vt:i4>
      </vt:variant>
      <vt:variant>
        <vt:lpwstr>https://understandinghumanism.org.uk/uhtheme/knowledge-and-belief/?age=7</vt:lpwstr>
      </vt:variant>
      <vt:variant>
        <vt:lpwstr/>
      </vt:variant>
      <vt:variant>
        <vt:i4>7798900</vt:i4>
      </vt:variant>
      <vt:variant>
        <vt:i4>15</vt:i4>
      </vt:variant>
      <vt:variant>
        <vt:i4>0</vt:i4>
      </vt:variant>
      <vt:variant>
        <vt:i4>5</vt:i4>
      </vt:variant>
      <vt:variant>
        <vt:lpwstr>https://understandinghumanism.org.uk/uhtheme/celebrations-and-ceremonies/?age=5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https://understandinghumanism.org.uk/uhtheme/knowledge-and-belief/?age=5</vt:lpwstr>
      </vt:variant>
      <vt:variant>
        <vt:lpwstr/>
      </vt:variant>
      <vt:variant>
        <vt:i4>5636124</vt:i4>
      </vt:variant>
      <vt:variant>
        <vt:i4>9</vt:i4>
      </vt:variant>
      <vt:variant>
        <vt:i4>0</vt:i4>
      </vt:variant>
      <vt:variant>
        <vt:i4>5</vt:i4>
      </vt:variant>
      <vt:variant>
        <vt:lpwstr>https://www.reonline.org.uk/resources/voices-from-humanist-worldview-traditions/</vt:lpwstr>
      </vt:variant>
      <vt:variant>
        <vt:lpwstr/>
      </vt:variant>
      <vt:variant>
        <vt:i4>983078</vt:i4>
      </vt:variant>
      <vt:variant>
        <vt:i4>6</vt:i4>
      </vt:variant>
      <vt:variant>
        <vt:i4>0</vt:i4>
      </vt:variant>
      <vt:variant>
        <vt:i4>5</vt:i4>
      </vt:variant>
      <vt:variant>
        <vt:lpwstr>http://pof.reonline.org.uk/wordpress/?page_id=283</vt:lpwstr>
      </vt:variant>
      <vt:variant>
        <vt:lpwstr/>
      </vt:variant>
      <vt:variant>
        <vt:i4>262208</vt:i4>
      </vt:variant>
      <vt:variant>
        <vt:i4>3</vt:i4>
      </vt:variant>
      <vt:variant>
        <vt:i4>0</vt:i4>
      </vt:variant>
      <vt:variant>
        <vt:i4>5</vt:i4>
      </vt:variant>
      <vt:variant>
        <vt:lpwstr>https://www.solarity.org.uk/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http://understandinghumanism.org.uk/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Dodds</dc:creator>
  <cp:keywords/>
  <cp:lastModifiedBy>Dave Francis</cp:lastModifiedBy>
  <cp:revision>3</cp:revision>
  <dcterms:created xsi:type="dcterms:W3CDTF">2022-03-30T10:30:00Z</dcterms:created>
  <dcterms:modified xsi:type="dcterms:W3CDTF">2022-03-30T10:32:00Z</dcterms:modified>
</cp:coreProperties>
</file>